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C6" w:rsidRPr="001A5940" w:rsidRDefault="00147A91" w:rsidP="00D015C6">
      <w:pPr>
        <w:rPr>
          <w:b/>
        </w:rPr>
      </w:pPr>
      <w:r>
        <w:rPr>
          <w:b/>
        </w:rPr>
        <w:t>K</w:t>
      </w:r>
      <w:r w:rsidR="00202EC9">
        <w:rPr>
          <w:b/>
        </w:rPr>
        <w:t>arar Tarihi</w:t>
      </w:r>
      <w:r w:rsidR="00FA37CA">
        <w:rPr>
          <w:b/>
        </w:rPr>
        <w:t>:</w:t>
      </w:r>
      <w:r>
        <w:rPr>
          <w:b/>
        </w:rPr>
        <w:t>11</w:t>
      </w:r>
      <w:r w:rsidR="000176BC">
        <w:rPr>
          <w:b/>
        </w:rPr>
        <w:t>.09</w:t>
      </w:r>
      <w:r w:rsidR="00F62BAC" w:rsidRPr="001A5940">
        <w:rPr>
          <w:b/>
        </w:rPr>
        <w:t>.2020</w:t>
      </w:r>
      <w:r w:rsidR="00FA37CA">
        <w:rPr>
          <w:b/>
        </w:rPr>
        <w:t xml:space="preserve">                                    </w:t>
      </w:r>
      <w:bookmarkStart w:id="0" w:name="_GoBack"/>
      <w:bookmarkEnd w:id="0"/>
      <w:r w:rsidR="00FA37CA">
        <w:rPr>
          <w:b/>
        </w:rPr>
        <w:t xml:space="preserve">                                           </w:t>
      </w:r>
      <w:r w:rsidR="00FA37CA" w:rsidRPr="00FA37CA">
        <w:rPr>
          <w:b/>
          <w:noProof/>
        </w:rPr>
        <w:drawing>
          <wp:inline distT="0" distB="0" distL="0" distR="0" wp14:anchorId="64CC9B10" wp14:editId="1865AFC6">
            <wp:extent cx="1133475" cy="1143000"/>
            <wp:effectExtent l="0" t="0" r="9525" b="0"/>
            <wp:docPr id="2" name="Resim 2" descr="D:\Documents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ind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C6" w:rsidRPr="001A5940" w:rsidRDefault="00CF764B" w:rsidP="00D015C6">
      <w:pPr>
        <w:rPr>
          <w:b/>
        </w:rPr>
      </w:pPr>
      <w:r w:rsidRPr="001A5940">
        <w:rPr>
          <w:b/>
        </w:rPr>
        <w:t xml:space="preserve">Karar No: </w:t>
      </w:r>
      <w:r w:rsidR="00F62BAC" w:rsidRPr="001A5940">
        <w:rPr>
          <w:b/>
        </w:rPr>
        <w:t>2020/</w:t>
      </w:r>
      <w:r w:rsidR="00147A91">
        <w:rPr>
          <w:b/>
        </w:rPr>
        <w:t>25</w:t>
      </w:r>
    </w:p>
    <w:p w:rsidR="00D015C6" w:rsidRPr="001A5940" w:rsidRDefault="00FA37CA" w:rsidP="00D015C6">
      <w:pPr>
        <w:rPr>
          <w:b/>
        </w:rPr>
      </w:pPr>
      <w:r>
        <w:rPr>
          <w:b/>
        </w:rPr>
        <w:t xml:space="preserve">  </w:t>
      </w:r>
    </w:p>
    <w:p w:rsidR="00D015C6" w:rsidRPr="001A5940" w:rsidRDefault="00D015C6" w:rsidP="00D015C6">
      <w:pPr>
        <w:jc w:val="center"/>
        <w:rPr>
          <w:b/>
        </w:rPr>
      </w:pPr>
    </w:p>
    <w:p w:rsidR="00D015C6" w:rsidRPr="00631F1F" w:rsidRDefault="00D015C6" w:rsidP="000402DD">
      <w:pPr>
        <w:jc w:val="center"/>
        <w:rPr>
          <w:b/>
        </w:rPr>
      </w:pPr>
      <w:r w:rsidRPr="00631F1F">
        <w:rPr>
          <w:b/>
        </w:rPr>
        <w:t>İLÇE HIFZISSIHHA KURUL KARARI</w:t>
      </w:r>
    </w:p>
    <w:p w:rsidR="000402DD" w:rsidRPr="008A5F81" w:rsidRDefault="000402DD" w:rsidP="00D015C6">
      <w:pPr>
        <w:jc w:val="both"/>
        <w:rPr>
          <w:rFonts w:ascii="Calibri" w:hAnsi="Calibri"/>
        </w:rPr>
      </w:pPr>
    </w:p>
    <w:p w:rsidR="000A4624" w:rsidRPr="000176BC" w:rsidRDefault="00D015C6" w:rsidP="00A27E0B">
      <w:pPr>
        <w:jc w:val="both"/>
        <w:rPr>
          <w:b/>
        </w:rPr>
      </w:pPr>
      <w:r w:rsidRPr="000176BC">
        <w:t xml:space="preserve">  </w:t>
      </w:r>
      <w:r w:rsidR="0097561F" w:rsidRPr="000176BC">
        <w:t xml:space="preserve">      </w:t>
      </w:r>
      <w:r w:rsidR="008F7207" w:rsidRPr="000176BC">
        <w:t xml:space="preserve"> </w:t>
      </w:r>
      <w:r w:rsidR="0097561F" w:rsidRPr="000176BC">
        <w:t xml:space="preserve"> </w:t>
      </w:r>
      <w:r w:rsidR="00B40C9D" w:rsidRPr="000176BC">
        <w:t xml:space="preserve"> </w:t>
      </w:r>
      <w:r w:rsidR="0097561F" w:rsidRPr="000176BC">
        <w:t xml:space="preserve">  </w:t>
      </w:r>
      <w:r w:rsidRPr="000176BC">
        <w:rPr>
          <w:b/>
        </w:rPr>
        <w:t>İlçe Hıfzıssıhha Kur</w:t>
      </w:r>
      <w:r w:rsidR="007E7771" w:rsidRPr="000176BC">
        <w:rPr>
          <w:b/>
        </w:rPr>
        <w:t xml:space="preserve">ulu </w:t>
      </w:r>
      <w:r w:rsidR="0097561F" w:rsidRPr="000176BC">
        <w:rPr>
          <w:b/>
        </w:rPr>
        <w:t xml:space="preserve">1593 Umumi Hıfzıssıhha </w:t>
      </w:r>
      <w:r w:rsidR="00CC0DA4" w:rsidRPr="000176BC">
        <w:rPr>
          <w:b/>
        </w:rPr>
        <w:t>kan</w:t>
      </w:r>
      <w:r w:rsidR="00147A91">
        <w:rPr>
          <w:b/>
        </w:rPr>
        <w:t>unun 26. Maddesi gereğince 11</w:t>
      </w:r>
      <w:r w:rsidR="00A32152" w:rsidRPr="000176BC">
        <w:rPr>
          <w:b/>
        </w:rPr>
        <w:t>/0</w:t>
      </w:r>
      <w:r w:rsidR="000176BC">
        <w:rPr>
          <w:b/>
        </w:rPr>
        <w:t>9</w:t>
      </w:r>
      <w:r w:rsidR="0097561F" w:rsidRPr="000176BC">
        <w:rPr>
          <w:b/>
        </w:rPr>
        <w:t>/2020 tarihinde</w:t>
      </w:r>
      <w:r w:rsidR="007E7771" w:rsidRPr="000176BC">
        <w:rPr>
          <w:b/>
        </w:rPr>
        <w:t xml:space="preserve"> Kaymakam</w:t>
      </w:r>
      <w:r w:rsidR="00A32152" w:rsidRPr="000176BC">
        <w:rPr>
          <w:b/>
        </w:rPr>
        <w:t xml:space="preserve"> Mehmet SAYIN</w:t>
      </w:r>
      <w:r w:rsidR="00BB3ADA" w:rsidRPr="000176BC">
        <w:rPr>
          <w:b/>
        </w:rPr>
        <w:t xml:space="preserve"> Başkanlığında isimleri</w:t>
      </w:r>
      <w:r w:rsidRPr="000176BC">
        <w:rPr>
          <w:b/>
        </w:rPr>
        <w:t xml:space="preserve"> ve imzaları buluna</w:t>
      </w:r>
      <w:r w:rsidR="00A27E0B" w:rsidRPr="000176BC">
        <w:rPr>
          <w:b/>
        </w:rPr>
        <w:t>n üyelerin iştirakiyle</w:t>
      </w:r>
      <w:r w:rsidR="0097561F" w:rsidRPr="000176BC">
        <w:rPr>
          <w:b/>
        </w:rPr>
        <w:t xml:space="preserve"> </w:t>
      </w:r>
      <w:r w:rsidR="00BB3ADA" w:rsidRPr="000176BC">
        <w:rPr>
          <w:b/>
        </w:rPr>
        <w:t>toplanar</w:t>
      </w:r>
      <w:r w:rsidR="000C2C56" w:rsidRPr="000176BC">
        <w:rPr>
          <w:b/>
        </w:rPr>
        <w:t>ak;</w:t>
      </w:r>
    </w:p>
    <w:p w:rsidR="0023792E" w:rsidRPr="000176BC" w:rsidRDefault="00B40C9D" w:rsidP="00A27E0B">
      <w:pPr>
        <w:jc w:val="both"/>
      </w:pPr>
      <w:r w:rsidRPr="000176BC">
        <w:tab/>
      </w:r>
      <w:r w:rsidR="00A27E0B" w:rsidRPr="000176BC">
        <w:t xml:space="preserve"> </w:t>
      </w:r>
    </w:p>
    <w:p w:rsidR="00DF40AD" w:rsidRDefault="00DF40AD" w:rsidP="00147A91">
      <w:pPr>
        <w:ind w:left="-8" w:right="7" w:firstLine="763"/>
        <w:jc w:val="both"/>
      </w:pPr>
      <w:r>
        <w:t xml:space="preserve">Covid-19 salgınının toplum sağlığı ve kamu düzeni açısından oluşturduğu riski yönetme, sosyal </w:t>
      </w:r>
      <w:proofErr w:type="gramStart"/>
      <w:r>
        <w:t>izolasyonu</w:t>
      </w:r>
      <w:proofErr w:type="gramEnd"/>
      <w:r>
        <w:t xml:space="preserve"> temin, fiziki mesafeyi koruma ve yayılım hızını kontrol altında tutma amacıyla Sağlık Bakanlığı ve </w:t>
      </w:r>
      <w:proofErr w:type="spellStart"/>
      <w:r>
        <w:t>Koronavirüs</w:t>
      </w:r>
      <w:proofErr w:type="spellEnd"/>
      <w:r>
        <w:t xml:space="preserve"> Bilim Kurulunun önerileri, Sayın Cumhurbaşkanımızın talimatları doğrultusunda birçok tedbir kararı alınarak uygulamaya geçirilmiştir.</w:t>
      </w:r>
    </w:p>
    <w:p w:rsidR="00147A91" w:rsidRPr="00147A91" w:rsidRDefault="00147A91" w:rsidP="00147A91">
      <w:pPr>
        <w:spacing w:after="33"/>
        <w:ind w:left="827" w:right="1238" w:firstLine="458"/>
        <w:jc w:val="both"/>
      </w:pPr>
      <w:r w:rsidRPr="00147A91">
        <w:t xml:space="preserve"> İçerisinde bulunduğumuz kontrollü sosyal hayat döneminde </w:t>
      </w:r>
      <w:proofErr w:type="spellStart"/>
      <w:r w:rsidRPr="00147A91">
        <w:t>koronavirüs</w:t>
      </w:r>
      <w:proofErr w:type="spellEnd"/>
      <w:r w:rsidRPr="00147A91">
        <w:t xml:space="preserve"> salgınıyla mücadelenin etkin olarak sürdürülebilmesi için alınan tedbirlere ve belirlenen kurallara riayet edilmesi elzemdir. Bu çerçevede şehirlerarası toplu ulaşım araçlarıyla (uçak, tren, otobüs vb.) yapılacak seyahatlerde </w:t>
      </w:r>
      <w:r w:rsidRPr="00147A91">
        <w:rPr>
          <w:b/>
        </w:rPr>
        <w:t>Hayat Eve Sığar (HES)</w:t>
      </w:r>
      <w:r w:rsidRPr="00147A91">
        <w:t xml:space="preserve"> uygulaması üzerinden kod alındıktan sonra biletlemelerin yapılması zorunluluğu getirilmişti. Bu kapsamda:</w:t>
      </w:r>
    </w:p>
    <w:p w:rsidR="00147A91" w:rsidRPr="00147A91" w:rsidRDefault="00147A91" w:rsidP="00147A91">
      <w:pPr>
        <w:spacing w:after="33"/>
        <w:ind w:left="827" w:right="1238" w:firstLine="458"/>
        <w:jc w:val="both"/>
      </w:pPr>
    </w:p>
    <w:p w:rsidR="00147A91" w:rsidRPr="00147A91" w:rsidRDefault="00147A91" w:rsidP="00147A91">
      <w:pPr>
        <w:pStyle w:val="ListeParagraf"/>
        <w:numPr>
          <w:ilvl w:val="0"/>
          <w:numId w:val="24"/>
        </w:numPr>
        <w:spacing w:after="5"/>
        <w:ind w:right="1238"/>
        <w:jc w:val="both"/>
      </w:pPr>
      <w:r w:rsidRPr="00147A91">
        <w:t>Şehirlerarası yolcu taşımacılığı yapan firmalar (otobüs, midibüs, minibüs vb.) tarafından her türlü biletleme işlemi (internet-telefon üzerinden veya yüz yüze) esnasında müşterilerden HES kodu talep edilecek ve HES kodu olmadan bilet satışı yapılmayacaktır.</w:t>
      </w:r>
    </w:p>
    <w:p w:rsidR="00147A91" w:rsidRPr="00147A91" w:rsidRDefault="00147A91" w:rsidP="00147A91">
      <w:pPr>
        <w:pStyle w:val="ListeParagraf"/>
        <w:numPr>
          <w:ilvl w:val="0"/>
          <w:numId w:val="24"/>
        </w:numPr>
        <w:spacing w:after="5" w:line="259" w:lineRule="auto"/>
        <w:ind w:right="1238"/>
        <w:jc w:val="both"/>
      </w:pPr>
      <w:r w:rsidRPr="00147A91">
        <w:t>Şehirlerarası yolcu taşımacılığı yapılan araçlara yolcu alınma esnasında da yolcuların HES kodu kontrol edilecek, araca binmesinde herhangi bir sakınca olmadığı anlaşılan yolcular araçlara binebileceklerdir.</w:t>
      </w:r>
    </w:p>
    <w:p w:rsidR="00147A91" w:rsidRPr="00147A91" w:rsidRDefault="00147A91" w:rsidP="00147A91">
      <w:pPr>
        <w:pStyle w:val="ListeParagraf"/>
        <w:numPr>
          <w:ilvl w:val="0"/>
          <w:numId w:val="24"/>
        </w:numPr>
        <w:spacing w:after="5" w:line="259" w:lineRule="auto"/>
        <w:ind w:right="1238"/>
        <w:jc w:val="both"/>
      </w:pPr>
      <w:r w:rsidRPr="00147A91">
        <w:t>Gerek bilet satışı gerekse araca alınma esnasındaki HES kodu kontrolünde; Covid-19 tanılı ya da temaslısı olduğu tespit edilen kişiler için gerekli bildirim ilgili firma yetkililerince kolluk birimlerine ve sağlık kuruluşlarına yapılacaktır,</w:t>
      </w:r>
    </w:p>
    <w:p w:rsidR="00147A91" w:rsidRPr="00147A91" w:rsidRDefault="00147A91" w:rsidP="00147A91">
      <w:pPr>
        <w:pStyle w:val="ListeParagraf"/>
        <w:numPr>
          <w:ilvl w:val="0"/>
          <w:numId w:val="24"/>
        </w:numPr>
        <w:spacing w:after="5" w:line="259" w:lineRule="auto"/>
        <w:ind w:right="1238"/>
        <w:jc w:val="both"/>
      </w:pPr>
      <w:r w:rsidRPr="00147A91">
        <w:t>Başta trafik birimleri olmak üzere kolluk birimlerimizce HES kodu olmaksızın bilet satışı yapılmaması ve şehirlerarası yolcu taşımacılığı yapılan araçlara yolcu alınmaması hususları etkin şekilde denetlenecektir.</w:t>
      </w:r>
    </w:p>
    <w:p w:rsidR="00147A91" w:rsidRPr="00147A91" w:rsidRDefault="00147A91" w:rsidP="00147A91">
      <w:pPr>
        <w:pStyle w:val="ListeParagraf"/>
        <w:numPr>
          <w:ilvl w:val="0"/>
          <w:numId w:val="24"/>
        </w:numPr>
        <w:spacing w:after="5" w:line="259" w:lineRule="auto"/>
        <w:ind w:right="1238"/>
        <w:jc w:val="both"/>
      </w:pPr>
      <w:r w:rsidRPr="00147A91">
        <w:t>Yapılan denetimler sonucunda HES kodu olmayan yolcuya bilet satışı yapan firmalara Valiler/Kaymakamlar tarafından gerekli idari para cezası uygulanacak olup HES kodu olmaksızın yolcu kabul eden araçlar ise 10 gün süre ile seferden men edilecektir.</w:t>
      </w:r>
    </w:p>
    <w:p w:rsidR="00147A91" w:rsidRDefault="00147A91" w:rsidP="00147A91">
      <w:pPr>
        <w:pStyle w:val="ListeParagraf"/>
        <w:numPr>
          <w:ilvl w:val="0"/>
          <w:numId w:val="24"/>
        </w:numPr>
        <w:spacing w:after="453" w:line="255" w:lineRule="auto"/>
        <w:ind w:right="28"/>
        <w:jc w:val="both"/>
      </w:pPr>
      <w:r w:rsidRPr="00147A91">
        <w:lastRenderedPageBreak/>
        <w:t>Denetimler sonucunda Covid-19 tanılı ve</w:t>
      </w:r>
      <w:r>
        <w:t xml:space="preserve">ya temaslısı olduğu halde HES kodu olmadan şehirlerarası toplu taşıma araçlarıyla seyahat ettiği tespit edilen kişiler Valiliklerce belirlenen yurt veya pansiyonlarda zorunlu </w:t>
      </w:r>
      <w:proofErr w:type="gramStart"/>
      <w:r>
        <w:t>izolasyona</w:t>
      </w:r>
      <w:proofErr w:type="gramEnd"/>
      <w:r>
        <w:t xml:space="preserve"> tabi tutulacaktır. </w:t>
      </w:r>
    </w:p>
    <w:p w:rsidR="00C543DF" w:rsidRPr="000176BC" w:rsidRDefault="00147A91" w:rsidP="00147A91">
      <w:pPr>
        <w:pStyle w:val="ListeParagraf"/>
        <w:spacing w:after="453" w:line="255" w:lineRule="auto"/>
        <w:ind w:left="827" w:right="28"/>
        <w:jc w:val="both"/>
      </w:pPr>
      <w:r>
        <w:t xml:space="preserve">              </w:t>
      </w:r>
      <w:r w:rsidR="00DC6695" w:rsidRPr="00E54FEB">
        <w:t>İlçe Hıfzıssıhha Kurulu’nun yukarıda alınan karara uymayan ve ayrıca bir yaptırım ön görülmediği ihlallere ilişkin aşağıdaki idari para cezaları ile adli işlemler yapılacaktır.</w:t>
      </w:r>
    </w:p>
    <w:p w:rsidR="00DC6695" w:rsidRPr="000176BC" w:rsidRDefault="00DC6695" w:rsidP="00DC6695">
      <w:pPr>
        <w:pStyle w:val="AralkYok"/>
        <w:numPr>
          <w:ilvl w:val="0"/>
          <w:numId w:val="4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176BC">
        <w:rPr>
          <w:rFonts w:ascii="Times New Roman" w:hAnsi="Times New Roman" w:cs="Times New Roman"/>
          <w:sz w:val="24"/>
          <w:szCs w:val="24"/>
        </w:rPr>
        <w:t xml:space="preserve">Hıfzıssıhha Kanunu’nun 282. Maddesi gereğince </w:t>
      </w:r>
      <w:r w:rsidRPr="000176BC">
        <w:rPr>
          <w:rFonts w:ascii="Times New Roman" w:hAnsi="Times New Roman" w:cs="Times New Roman"/>
          <w:b/>
          <w:sz w:val="24"/>
          <w:szCs w:val="24"/>
        </w:rPr>
        <w:t>3.150 TL para</w:t>
      </w:r>
      <w:r w:rsidRPr="000176BC">
        <w:rPr>
          <w:rFonts w:ascii="Times New Roman" w:hAnsi="Times New Roman" w:cs="Times New Roman"/>
          <w:sz w:val="24"/>
          <w:szCs w:val="24"/>
        </w:rPr>
        <w:t xml:space="preserve"> cezası uygulanacaktır.</w:t>
      </w:r>
    </w:p>
    <w:p w:rsidR="00DC6695" w:rsidRPr="000176BC" w:rsidRDefault="00C543DF" w:rsidP="00DC6695">
      <w:pPr>
        <w:pStyle w:val="AralkYok"/>
        <w:numPr>
          <w:ilvl w:val="0"/>
          <w:numId w:val="4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176BC">
        <w:rPr>
          <w:rFonts w:ascii="Times New Roman" w:hAnsi="Times New Roman" w:cs="Times New Roman"/>
          <w:sz w:val="24"/>
          <w:szCs w:val="24"/>
        </w:rPr>
        <w:t xml:space="preserve">18.06.2020 tarih ve 2020/39 sayılı İl Hıfzıssıhha Kurul kararı gereğince maske takmayanlara </w:t>
      </w:r>
      <w:r w:rsidRPr="000176BC">
        <w:rPr>
          <w:rFonts w:ascii="Times New Roman" w:hAnsi="Times New Roman" w:cs="Times New Roman"/>
          <w:b/>
          <w:sz w:val="24"/>
          <w:szCs w:val="24"/>
        </w:rPr>
        <w:t>900 TL para</w:t>
      </w:r>
      <w:r w:rsidRPr="000176BC">
        <w:rPr>
          <w:rFonts w:ascii="Times New Roman" w:hAnsi="Times New Roman" w:cs="Times New Roman"/>
          <w:sz w:val="24"/>
          <w:szCs w:val="24"/>
        </w:rPr>
        <w:t xml:space="preserve"> cezası uygulanacak</w:t>
      </w:r>
    </w:p>
    <w:p w:rsidR="00DC6695" w:rsidRPr="000176BC" w:rsidRDefault="00DC6695" w:rsidP="00DC6695">
      <w:pPr>
        <w:pStyle w:val="AralkYok"/>
        <w:numPr>
          <w:ilvl w:val="0"/>
          <w:numId w:val="4"/>
        </w:numPr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6BC">
        <w:rPr>
          <w:rFonts w:ascii="Times New Roman" w:hAnsi="Times New Roman" w:cs="Times New Roman"/>
          <w:sz w:val="24"/>
          <w:szCs w:val="24"/>
        </w:rPr>
        <w:t xml:space="preserve">Kabahatler Kanunu’nun 32. Maddesi gereğince </w:t>
      </w:r>
      <w:r w:rsidRPr="000176BC">
        <w:rPr>
          <w:rFonts w:ascii="Times New Roman" w:hAnsi="Times New Roman" w:cs="Times New Roman"/>
          <w:b/>
          <w:sz w:val="24"/>
          <w:szCs w:val="24"/>
        </w:rPr>
        <w:t>392 TL para</w:t>
      </w:r>
      <w:r w:rsidRPr="000176BC">
        <w:rPr>
          <w:rFonts w:ascii="Times New Roman" w:hAnsi="Times New Roman" w:cs="Times New Roman"/>
          <w:sz w:val="24"/>
          <w:szCs w:val="24"/>
        </w:rPr>
        <w:t xml:space="preserve"> cezası uygulanacaktır.</w:t>
      </w:r>
    </w:p>
    <w:p w:rsidR="00F939C1" w:rsidRPr="000176BC" w:rsidRDefault="00F939C1" w:rsidP="00F939C1">
      <w:pPr>
        <w:pStyle w:val="AralkYok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6695" w:rsidRPr="000176BC" w:rsidRDefault="00F939C1" w:rsidP="00DC6695">
      <w:pPr>
        <w:pStyle w:val="AralkYo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176BC">
        <w:rPr>
          <w:rFonts w:ascii="Times New Roman" w:hAnsi="Times New Roman" w:cs="Times New Roman"/>
          <w:sz w:val="24"/>
          <w:szCs w:val="24"/>
        </w:rPr>
        <w:t xml:space="preserve">Ayrıca Türk Ceza Kanunun ‘’ </w:t>
      </w:r>
      <w:r w:rsidRPr="000176BC">
        <w:rPr>
          <w:rFonts w:ascii="Times New Roman" w:hAnsi="Times New Roman" w:cs="Times New Roman"/>
          <w:i/>
          <w:sz w:val="24"/>
          <w:szCs w:val="24"/>
        </w:rPr>
        <w:t>Bulaşıcı Hastalıklara İlişkin Tedbirlere Aykırı Davranma</w:t>
      </w:r>
      <w:r w:rsidRPr="000176BC">
        <w:rPr>
          <w:rFonts w:ascii="Times New Roman" w:hAnsi="Times New Roman" w:cs="Times New Roman"/>
          <w:sz w:val="24"/>
          <w:szCs w:val="24"/>
        </w:rPr>
        <w:t xml:space="preserve">’’ başlıklı TCK 195. Maddesi gereğince </w:t>
      </w:r>
      <w:r w:rsidR="001F574B" w:rsidRPr="000176BC">
        <w:rPr>
          <w:rFonts w:ascii="Times New Roman" w:hAnsi="Times New Roman" w:cs="Times New Roman"/>
          <w:sz w:val="24"/>
          <w:szCs w:val="24"/>
        </w:rPr>
        <w:t>; ’</w:t>
      </w:r>
      <w:r w:rsidRPr="000176BC">
        <w:rPr>
          <w:rFonts w:ascii="Times New Roman" w:hAnsi="Times New Roman" w:cs="Times New Roman"/>
          <w:i/>
          <w:sz w:val="24"/>
          <w:szCs w:val="24"/>
        </w:rPr>
        <w:t>’2 Aydan 1 Yıla kadar hapis cezasıyla cezalandırılır</w:t>
      </w:r>
      <w:r w:rsidRPr="000176BC">
        <w:rPr>
          <w:rFonts w:ascii="Times New Roman" w:hAnsi="Times New Roman" w:cs="Times New Roman"/>
          <w:sz w:val="24"/>
          <w:szCs w:val="24"/>
        </w:rPr>
        <w:t xml:space="preserve"> ‘’ hükümleri gereğince, sorumlular hakkında ADLİ ve İDARİ İŞLEMLER derhal uygulanacaktır.</w:t>
      </w:r>
    </w:p>
    <w:p w:rsidR="001F574B" w:rsidRPr="000176BC" w:rsidRDefault="001F574B" w:rsidP="00DC6695">
      <w:pPr>
        <w:pStyle w:val="AralkYok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74224" w:rsidRDefault="00A27E0B" w:rsidP="00E54FEB">
      <w:pPr>
        <w:pStyle w:val="ListeParagraf"/>
        <w:autoSpaceDE w:val="0"/>
        <w:autoSpaceDN w:val="0"/>
        <w:adjustRightInd w:val="0"/>
        <w:jc w:val="both"/>
        <w:rPr>
          <w:color w:val="000000"/>
        </w:rPr>
      </w:pPr>
      <w:r w:rsidRPr="000176BC">
        <w:rPr>
          <w:color w:val="000000"/>
        </w:rPr>
        <w:t>Oy birliğiyle karar verilmiştir</w:t>
      </w:r>
    </w:p>
    <w:p w:rsidR="00147A91" w:rsidRPr="00E54FEB" w:rsidRDefault="00147A91" w:rsidP="00E54FEB">
      <w:pPr>
        <w:pStyle w:val="ListeParagraf"/>
        <w:autoSpaceDE w:val="0"/>
        <w:autoSpaceDN w:val="0"/>
        <w:adjustRightInd w:val="0"/>
        <w:jc w:val="both"/>
        <w:rPr>
          <w:color w:val="000000"/>
        </w:rPr>
      </w:pPr>
    </w:p>
    <w:p w:rsidR="000402DD" w:rsidRPr="000176BC" w:rsidRDefault="000402DD" w:rsidP="00D015C6">
      <w:pPr>
        <w:jc w:val="both"/>
      </w:pPr>
    </w:p>
    <w:p w:rsidR="000402DD" w:rsidRPr="000176BC" w:rsidRDefault="001A5940" w:rsidP="0072483D">
      <w:pPr>
        <w:rPr>
          <w:b/>
          <w:bCs/>
        </w:rPr>
      </w:pPr>
      <w:r w:rsidRPr="000176BC">
        <w:rPr>
          <w:b/>
          <w:bCs/>
        </w:rPr>
        <w:t xml:space="preserve"> </w:t>
      </w:r>
      <w:r w:rsidR="00BD2CB4" w:rsidRPr="000176BC">
        <w:rPr>
          <w:b/>
          <w:bCs/>
        </w:rPr>
        <w:t xml:space="preserve"> </w:t>
      </w:r>
      <w:r w:rsidR="00D015C6" w:rsidRPr="000176BC">
        <w:rPr>
          <w:b/>
          <w:bCs/>
        </w:rPr>
        <w:t xml:space="preserve"> BAŞKAN</w:t>
      </w:r>
      <w:r w:rsidR="00D015C6" w:rsidRPr="000176BC">
        <w:rPr>
          <w:b/>
          <w:bCs/>
        </w:rPr>
        <w:tab/>
      </w:r>
      <w:r w:rsidR="00D015C6" w:rsidRPr="000176BC">
        <w:rPr>
          <w:b/>
          <w:bCs/>
        </w:rPr>
        <w:tab/>
      </w:r>
      <w:r w:rsidR="00D015C6" w:rsidRPr="000176BC">
        <w:rPr>
          <w:b/>
          <w:bCs/>
        </w:rPr>
        <w:tab/>
        <w:t xml:space="preserve">   </w:t>
      </w:r>
      <w:r w:rsidR="0072483D" w:rsidRPr="000176BC">
        <w:rPr>
          <w:b/>
          <w:bCs/>
        </w:rPr>
        <w:t xml:space="preserve">  </w:t>
      </w:r>
      <w:r w:rsidR="00D015C6" w:rsidRPr="000176BC">
        <w:rPr>
          <w:b/>
          <w:bCs/>
        </w:rPr>
        <w:t xml:space="preserve">   </w:t>
      </w:r>
      <w:r w:rsidRPr="000176BC">
        <w:rPr>
          <w:b/>
          <w:bCs/>
        </w:rPr>
        <w:t xml:space="preserve">  </w:t>
      </w:r>
      <w:r w:rsidR="00A32152" w:rsidRPr="000176BC">
        <w:rPr>
          <w:b/>
          <w:bCs/>
        </w:rPr>
        <w:t xml:space="preserve"> </w:t>
      </w:r>
      <w:r w:rsidRPr="000176BC">
        <w:rPr>
          <w:b/>
          <w:bCs/>
        </w:rPr>
        <w:t xml:space="preserve"> </w:t>
      </w:r>
      <w:r w:rsidR="00D015C6" w:rsidRPr="000176BC">
        <w:rPr>
          <w:b/>
          <w:bCs/>
        </w:rPr>
        <w:t xml:space="preserve">   ÜYE</w:t>
      </w:r>
      <w:r w:rsidR="00D015C6" w:rsidRPr="000176BC">
        <w:rPr>
          <w:b/>
          <w:bCs/>
        </w:rPr>
        <w:tab/>
      </w:r>
      <w:r w:rsidR="00D015C6" w:rsidRPr="000176BC">
        <w:rPr>
          <w:b/>
          <w:bCs/>
        </w:rPr>
        <w:tab/>
        <w:t xml:space="preserve">      </w:t>
      </w:r>
      <w:r w:rsidR="0072483D" w:rsidRPr="000176BC">
        <w:rPr>
          <w:b/>
          <w:bCs/>
        </w:rPr>
        <w:t xml:space="preserve">      </w:t>
      </w:r>
      <w:r w:rsidR="00BB3ADA" w:rsidRPr="000176BC">
        <w:rPr>
          <w:b/>
          <w:bCs/>
        </w:rPr>
        <w:t xml:space="preserve">      </w:t>
      </w:r>
      <w:r w:rsidRPr="000176BC">
        <w:rPr>
          <w:b/>
          <w:bCs/>
        </w:rPr>
        <w:t xml:space="preserve">              </w:t>
      </w:r>
      <w:r w:rsidR="00BB3ADA" w:rsidRPr="000176BC">
        <w:rPr>
          <w:b/>
          <w:bCs/>
        </w:rPr>
        <w:t xml:space="preserve">  </w:t>
      </w:r>
      <w:r w:rsidR="004E4890" w:rsidRPr="000176BC">
        <w:rPr>
          <w:b/>
          <w:bCs/>
        </w:rPr>
        <w:t xml:space="preserve"> </w:t>
      </w:r>
      <w:r w:rsidR="00D015C6" w:rsidRPr="000176BC">
        <w:rPr>
          <w:b/>
          <w:bCs/>
        </w:rPr>
        <w:t xml:space="preserve"> </w:t>
      </w:r>
      <w:r w:rsidRPr="000176BC">
        <w:rPr>
          <w:b/>
          <w:bCs/>
        </w:rPr>
        <w:t xml:space="preserve"> </w:t>
      </w:r>
      <w:proofErr w:type="spellStart"/>
      <w:r w:rsidRPr="000176BC">
        <w:rPr>
          <w:b/>
          <w:bCs/>
        </w:rPr>
        <w:t>ÜYE</w:t>
      </w:r>
      <w:proofErr w:type="spellEnd"/>
    </w:p>
    <w:p w:rsidR="00A32152" w:rsidRPr="000176BC" w:rsidRDefault="00A32152" w:rsidP="000402DD">
      <w:r w:rsidRPr="000176BC">
        <w:t>Mehmet SAYIN</w:t>
      </w:r>
      <w:r w:rsidR="00D015C6" w:rsidRPr="000176BC">
        <w:t xml:space="preserve">                </w:t>
      </w:r>
      <w:r w:rsidR="000A5679" w:rsidRPr="000176BC">
        <w:t xml:space="preserve">           </w:t>
      </w:r>
      <w:r w:rsidR="001A5940" w:rsidRPr="000176BC">
        <w:t xml:space="preserve">  </w:t>
      </w:r>
      <w:r w:rsidR="000A5679" w:rsidRPr="000176BC">
        <w:t xml:space="preserve">  </w:t>
      </w:r>
      <w:r w:rsidR="000A4624" w:rsidRPr="000176BC">
        <w:t>Murat AÇIL</w:t>
      </w:r>
      <w:r w:rsidR="001A5940" w:rsidRPr="000176BC">
        <w:t xml:space="preserve">         </w:t>
      </w:r>
      <w:r w:rsidR="00F62BAC" w:rsidRPr="000176BC">
        <w:t xml:space="preserve">     </w:t>
      </w:r>
      <w:r w:rsidR="007F697B" w:rsidRPr="000176BC">
        <w:t xml:space="preserve"> </w:t>
      </w:r>
      <w:r w:rsidR="001A5940" w:rsidRPr="000176BC">
        <w:t xml:space="preserve">       </w:t>
      </w:r>
      <w:r w:rsidR="007F697B" w:rsidRPr="000176BC">
        <w:t xml:space="preserve"> </w:t>
      </w:r>
      <w:r w:rsidR="004E4890" w:rsidRPr="000176BC">
        <w:t xml:space="preserve">   </w:t>
      </w:r>
      <w:r w:rsidR="00784E99" w:rsidRPr="000176BC">
        <w:t xml:space="preserve"> </w:t>
      </w:r>
      <w:r w:rsidR="007F697B" w:rsidRPr="000176BC">
        <w:t xml:space="preserve"> </w:t>
      </w:r>
      <w:r w:rsidR="001A5940" w:rsidRPr="000176BC">
        <w:t>Muzaffer Fatih TÜFEKÇİ</w:t>
      </w:r>
      <w:r w:rsidR="00D015C6" w:rsidRPr="000176BC">
        <w:t xml:space="preserve">      </w:t>
      </w:r>
      <w:r w:rsidR="00F62BAC" w:rsidRPr="000176BC">
        <w:t xml:space="preserve">    </w:t>
      </w:r>
      <w:r w:rsidR="001A5940" w:rsidRPr="000176BC">
        <w:t xml:space="preserve">      </w:t>
      </w:r>
      <w:r w:rsidR="000402DD" w:rsidRPr="000176BC">
        <w:t xml:space="preserve"> </w:t>
      </w:r>
      <w:r w:rsidR="004E4890" w:rsidRPr="000176BC">
        <w:t xml:space="preserve"> </w:t>
      </w:r>
      <w:r w:rsidRPr="000176BC">
        <w:t xml:space="preserve">  Zara </w:t>
      </w:r>
      <w:r w:rsidR="00F62BAC" w:rsidRPr="000176BC">
        <w:t>Kaymakam</w:t>
      </w:r>
      <w:r w:rsidRPr="000176BC">
        <w:t>ı</w:t>
      </w:r>
      <w:r w:rsidR="00BD2CB4" w:rsidRPr="000176BC">
        <w:tab/>
        <w:t xml:space="preserve">     </w:t>
      </w:r>
      <w:r w:rsidR="00D015C6" w:rsidRPr="000176BC">
        <w:t xml:space="preserve">      </w:t>
      </w:r>
      <w:r w:rsidR="000A5679" w:rsidRPr="000176BC">
        <w:t xml:space="preserve">  </w:t>
      </w:r>
      <w:r w:rsidRPr="000176BC">
        <w:t xml:space="preserve">    </w:t>
      </w:r>
      <w:r w:rsidR="001A5940" w:rsidRPr="000176BC">
        <w:t xml:space="preserve">   </w:t>
      </w:r>
      <w:r w:rsidR="00833A37" w:rsidRPr="000176BC">
        <w:t>Belediye Başkan</w:t>
      </w:r>
      <w:r w:rsidR="000A4624" w:rsidRPr="000176BC">
        <w:t xml:space="preserve">ı </w:t>
      </w:r>
      <w:r w:rsidR="000402DD" w:rsidRPr="000176BC">
        <w:tab/>
        <w:t xml:space="preserve"> </w:t>
      </w:r>
      <w:r w:rsidR="000402DD" w:rsidRPr="000176BC">
        <w:tab/>
        <w:t xml:space="preserve">     </w:t>
      </w:r>
      <w:r w:rsidR="00833A37" w:rsidRPr="000176BC">
        <w:t xml:space="preserve">  </w:t>
      </w:r>
      <w:r w:rsidR="001A5940" w:rsidRPr="000176BC">
        <w:t xml:space="preserve"> </w:t>
      </w:r>
      <w:r w:rsidR="00F62BAC" w:rsidRPr="000176BC">
        <w:t xml:space="preserve"> </w:t>
      </w:r>
      <w:r w:rsidRPr="000176BC">
        <w:t xml:space="preserve"> </w:t>
      </w:r>
      <w:r w:rsidR="00D015C6" w:rsidRPr="000176BC">
        <w:t xml:space="preserve"> </w:t>
      </w:r>
      <w:r w:rsidRPr="000176BC">
        <w:t>Başhekim</w:t>
      </w:r>
    </w:p>
    <w:p w:rsidR="000402DD" w:rsidRPr="000176BC" w:rsidRDefault="00A32152" w:rsidP="000402DD">
      <w:r w:rsidRPr="000176BC">
        <w:t>İmranlı Kaymakam V.</w:t>
      </w:r>
    </w:p>
    <w:p w:rsidR="00A32152" w:rsidRPr="000176BC" w:rsidRDefault="00A32152" w:rsidP="000402DD"/>
    <w:p w:rsidR="00CB4700" w:rsidRDefault="00CB4700" w:rsidP="000402DD"/>
    <w:p w:rsidR="00147A91" w:rsidRDefault="00147A91" w:rsidP="000402DD"/>
    <w:p w:rsidR="00147A91" w:rsidRPr="000176BC" w:rsidRDefault="00147A91" w:rsidP="000402DD"/>
    <w:p w:rsidR="004E4890" w:rsidRPr="000176BC" w:rsidRDefault="004E4890" w:rsidP="000402DD"/>
    <w:p w:rsidR="001A5940" w:rsidRPr="000176BC" w:rsidRDefault="001A5940" w:rsidP="0072483D">
      <w:pPr>
        <w:tabs>
          <w:tab w:val="left" w:pos="3681"/>
          <w:tab w:val="left" w:pos="7162"/>
        </w:tabs>
        <w:rPr>
          <w:b/>
          <w:color w:val="000000"/>
        </w:rPr>
      </w:pPr>
    </w:p>
    <w:p w:rsidR="001A5940" w:rsidRPr="000176BC" w:rsidRDefault="001A5940" w:rsidP="001A5940">
      <w:pPr>
        <w:tabs>
          <w:tab w:val="left" w:pos="3681"/>
          <w:tab w:val="left" w:pos="7162"/>
        </w:tabs>
        <w:rPr>
          <w:b/>
          <w:color w:val="000000"/>
        </w:rPr>
      </w:pPr>
      <w:r w:rsidRPr="000176BC">
        <w:rPr>
          <w:b/>
          <w:color w:val="000000"/>
        </w:rPr>
        <w:t xml:space="preserve"> </w:t>
      </w:r>
      <w:r w:rsidR="00CC0DA4" w:rsidRPr="000176BC">
        <w:rPr>
          <w:b/>
          <w:color w:val="000000"/>
        </w:rPr>
        <w:t xml:space="preserve">         </w:t>
      </w:r>
      <w:r w:rsidR="00B40C9D" w:rsidRPr="000176BC">
        <w:rPr>
          <w:b/>
          <w:color w:val="000000"/>
        </w:rPr>
        <w:t xml:space="preserve">               </w:t>
      </w:r>
      <w:r w:rsidR="00CC0DA4" w:rsidRPr="000176BC">
        <w:rPr>
          <w:b/>
          <w:color w:val="000000"/>
        </w:rPr>
        <w:t xml:space="preserve"> </w:t>
      </w:r>
      <w:r w:rsidR="00B40C9D" w:rsidRPr="000176BC">
        <w:rPr>
          <w:b/>
          <w:color w:val="000000"/>
        </w:rPr>
        <w:t xml:space="preserve">            </w:t>
      </w:r>
      <w:r w:rsidR="00CC0DA4" w:rsidRPr="000176BC">
        <w:rPr>
          <w:b/>
          <w:color w:val="000000"/>
        </w:rPr>
        <w:t xml:space="preserve">    </w:t>
      </w:r>
      <w:r w:rsidR="00D015C6" w:rsidRPr="000176BC">
        <w:rPr>
          <w:b/>
          <w:color w:val="000000"/>
        </w:rPr>
        <w:t>ÜYE</w:t>
      </w:r>
      <w:r w:rsidR="00D015C6" w:rsidRPr="000176BC">
        <w:rPr>
          <w:b/>
          <w:color w:val="000000"/>
        </w:rPr>
        <w:tab/>
      </w:r>
      <w:r w:rsidR="00B04E83" w:rsidRPr="000176BC">
        <w:rPr>
          <w:b/>
          <w:color w:val="000000"/>
        </w:rPr>
        <w:t xml:space="preserve">  </w:t>
      </w:r>
      <w:r w:rsidR="00D015C6" w:rsidRPr="000176BC">
        <w:rPr>
          <w:b/>
          <w:color w:val="000000"/>
        </w:rPr>
        <w:t xml:space="preserve">  </w:t>
      </w:r>
      <w:r w:rsidR="0072483D" w:rsidRPr="000176BC">
        <w:rPr>
          <w:b/>
          <w:color w:val="000000"/>
        </w:rPr>
        <w:t xml:space="preserve">   </w:t>
      </w:r>
      <w:r w:rsidR="00B04E83" w:rsidRPr="000176BC">
        <w:rPr>
          <w:b/>
          <w:color w:val="000000"/>
        </w:rPr>
        <w:t xml:space="preserve">   </w:t>
      </w:r>
      <w:r w:rsidR="00CC0DA4" w:rsidRPr="000176BC">
        <w:rPr>
          <w:b/>
          <w:color w:val="000000"/>
        </w:rPr>
        <w:t xml:space="preserve">      </w:t>
      </w:r>
      <w:r w:rsidR="00B40C9D" w:rsidRPr="000176BC">
        <w:rPr>
          <w:b/>
          <w:color w:val="000000"/>
        </w:rPr>
        <w:t xml:space="preserve">                           </w:t>
      </w:r>
      <w:r w:rsidR="00C543DF" w:rsidRPr="000176BC">
        <w:rPr>
          <w:b/>
          <w:color w:val="000000"/>
        </w:rPr>
        <w:t xml:space="preserve"> </w:t>
      </w:r>
      <w:r w:rsidR="00CC0DA4" w:rsidRPr="000176BC">
        <w:rPr>
          <w:b/>
          <w:color w:val="000000"/>
        </w:rPr>
        <w:t xml:space="preserve">   </w:t>
      </w:r>
      <w:r w:rsidR="00B40C9D" w:rsidRPr="000176BC">
        <w:rPr>
          <w:b/>
          <w:color w:val="000000"/>
        </w:rPr>
        <w:t xml:space="preserve">  </w:t>
      </w:r>
      <w:r w:rsidR="00C543DF" w:rsidRPr="000176BC">
        <w:rPr>
          <w:b/>
          <w:color w:val="000000"/>
        </w:rPr>
        <w:t xml:space="preserve"> </w:t>
      </w:r>
      <w:r w:rsidR="00B40C9D" w:rsidRPr="000176BC">
        <w:rPr>
          <w:b/>
          <w:color w:val="000000"/>
        </w:rPr>
        <w:t xml:space="preserve">       </w:t>
      </w:r>
      <w:r w:rsidR="00B04E83" w:rsidRPr="000176BC">
        <w:rPr>
          <w:b/>
          <w:color w:val="000000"/>
        </w:rPr>
        <w:t xml:space="preserve"> </w:t>
      </w:r>
      <w:proofErr w:type="spellStart"/>
      <w:r w:rsidR="00D015C6" w:rsidRPr="000176BC">
        <w:rPr>
          <w:b/>
          <w:color w:val="000000"/>
        </w:rPr>
        <w:t>ÜYE</w:t>
      </w:r>
      <w:proofErr w:type="spellEnd"/>
    </w:p>
    <w:p w:rsidR="00B74224" w:rsidRDefault="00B40C9D" w:rsidP="00C543DF">
      <w:pPr>
        <w:tabs>
          <w:tab w:val="left" w:pos="3681"/>
          <w:tab w:val="left" w:pos="7162"/>
        </w:tabs>
        <w:jc w:val="center"/>
      </w:pPr>
      <w:r w:rsidRPr="000176BC">
        <w:t xml:space="preserve">                   </w:t>
      </w:r>
      <w:r w:rsidR="00B74224">
        <w:t>Fatih TURHAN</w:t>
      </w:r>
      <w:r w:rsidR="001A5940" w:rsidRPr="000176BC">
        <w:t xml:space="preserve">                            </w:t>
      </w:r>
      <w:r w:rsidR="0072483D" w:rsidRPr="000176BC">
        <w:t xml:space="preserve">  </w:t>
      </w:r>
      <w:r w:rsidR="00B04E83" w:rsidRPr="000176BC">
        <w:t xml:space="preserve">  </w:t>
      </w:r>
      <w:r w:rsidR="0072483D" w:rsidRPr="000176BC">
        <w:t xml:space="preserve"> </w:t>
      </w:r>
      <w:r w:rsidR="00CC0DA4" w:rsidRPr="000176BC">
        <w:t xml:space="preserve">    </w:t>
      </w:r>
      <w:r w:rsidRPr="000176BC">
        <w:t xml:space="preserve">               </w:t>
      </w:r>
      <w:r w:rsidR="001A5940" w:rsidRPr="000176BC">
        <w:t xml:space="preserve">   Emre </w:t>
      </w:r>
      <w:r w:rsidR="00D015C6" w:rsidRPr="000176BC">
        <w:t xml:space="preserve">KESKİN       </w:t>
      </w:r>
      <w:r w:rsidR="00897393" w:rsidRPr="000176BC">
        <w:t xml:space="preserve">          </w:t>
      </w:r>
      <w:r w:rsidR="0072483D" w:rsidRPr="000176BC">
        <w:t xml:space="preserve">    </w:t>
      </w:r>
      <w:r w:rsidR="00F62BAC" w:rsidRPr="000176BC">
        <w:t xml:space="preserve">  </w:t>
      </w:r>
      <w:r w:rsidR="00B04E83" w:rsidRPr="000176BC">
        <w:t xml:space="preserve"> </w:t>
      </w:r>
      <w:r w:rsidR="00CC0DA4" w:rsidRPr="000176BC">
        <w:t xml:space="preserve">                              </w:t>
      </w:r>
      <w:r w:rsidR="00B04E83" w:rsidRPr="000176BC">
        <w:t xml:space="preserve">   </w:t>
      </w:r>
      <w:r w:rsidRPr="000176BC">
        <w:t xml:space="preserve">                                              </w:t>
      </w:r>
      <w:r w:rsidR="00F62BAC" w:rsidRPr="000176BC">
        <w:t>İlçe Tarım ve Orman Md. V.</w:t>
      </w:r>
      <w:r w:rsidR="007F697B" w:rsidRPr="000176BC">
        <w:t xml:space="preserve">   </w:t>
      </w:r>
      <w:r w:rsidR="001A5940" w:rsidRPr="000176BC">
        <w:t xml:space="preserve">    </w:t>
      </w:r>
      <w:r w:rsidR="00D015C6" w:rsidRPr="000176BC">
        <w:t xml:space="preserve">           </w:t>
      </w:r>
      <w:r w:rsidR="0072483D" w:rsidRPr="000176BC">
        <w:t xml:space="preserve">       </w:t>
      </w:r>
      <w:r w:rsidR="00CC0DA4" w:rsidRPr="000176BC">
        <w:t xml:space="preserve">           </w:t>
      </w:r>
      <w:r w:rsidR="00B04E83" w:rsidRPr="000176BC">
        <w:t xml:space="preserve"> </w:t>
      </w:r>
      <w:r w:rsidR="00C543DF" w:rsidRPr="000176BC">
        <w:t xml:space="preserve">       </w:t>
      </w:r>
      <w:r w:rsidR="000A4624" w:rsidRPr="000176BC">
        <w:t xml:space="preserve"> </w:t>
      </w:r>
      <w:r w:rsidR="00C543DF" w:rsidRPr="000176BC">
        <w:t xml:space="preserve">    Eczacı</w:t>
      </w:r>
    </w:p>
    <w:p w:rsidR="00B74224" w:rsidRPr="00B74224" w:rsidRDefault="00B74224" w:rsidP="00B74224"/>
    <w:p w:rsidR="00B74224" w:rsidRDefault="00B74224" w:rsidP="00B74224"/>
    <w:p w:rsidR="00E54FEB" w:rsidRDefault="00E54FEB" w:rsidP="00B74224"/>
    <w:p w:rsidR="00E54FEB" w:rsidRDefault="00E54FEB" w:rsidP="00B74224"/>
    <w:p w:rsidR="00E54FEB" w:rsidRDefault="00E54FEB" w:rsidP="00B74224"/>
    <w:p w:rsidR="00202EC9" w:rsidRDefault="00202EC9" w:rsidP="00B74224"/>
    <w:p w:rsidR="00202EC9" w:rsidRDefault="00202EC9" w:rsidP="00B74224"/>
    <w:p w:rsidR="00E54FEB" w:rsidRDefault="00E54FEB" w:rsidP="00B74224"/>
    <w:p w:rsidR="00147A91" w:rsidRDefault="00147A91" w:rsidP="00B74224"/>
    <w:p w:rsidR="00147A91" w:rsidRDefault="00147A91" w:rsidP="00B74224"/>
    <w:p w:rsidR="00147A91" w:rsidRDefault="00147A91" w:rsidP="00B74224"/>
    <w:p w:rsidR="00147A91" w:rsidRDefault="00147A91" w:rsidP="00B74224"/>
    <w:p w:rsidR="00E54FEB" w:rsidRDefault="00E54FEB" w:rsidP="00B74224"/>
    <w:p w:rsidR="00B40C9D" w:rsidRPr="00827DAB" w:rsidRDefault="00147A91" w:rsidP="00B74224">
      <w:pPr>
        <w:ind w:firstLine="708"/>
        <w:rPr>
          <w:b/>
          <w:u w:val="single"/>
        </w:rPr>
      </w:pPr>
      <w:r w:rsidRPr="00827DAB">
        <w:rPr>
          <w:b/>
          <w:u w:val="single"/>
        </w:rPr>
        <w:t>11/09/2020 tarih ve 2020/25</w:t>
      </w:r>
      <w:r w:rsidR="00B74224" w:rsidRPr="00827DAB">
        <w:rPr>
          <w:b/>
          <w:u w:val="single"/>
        </w:rPr>
        <w:t xml:space="preserve"> sayılı Hıfzıssıhha Kurul Kararının ekidir.</w:t>
      </w:r>
    </w:p>
    <w:sectPr w:rsidR="00B40C9D" w:rsidRPr="0082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9B" w:rsidRDefault="00A27F9B" w:rsidP="00202EC9">
      <w:r>
        <w:separator/>
      </w:r>
    </w:p>
  </w:endnote>
  <w:endnote w:type="continuationSeparator" w:id="0">
    <w:p w:rsidR="00A27F9B" w:rsidRDefault="00A27F9B" w:rsidP="0020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9B" w:rsidRDefault="00A27F9B" w:rsidP="00202EC9">
      <w:r>
        <w:separator/>
      </w:r>
    </w:p>
  </w:footnote>
  <w:footnote w:type="continuationSeparator" w:id="0">
    <w:p w:rsidR="00A27F9B" w:rsidRDefault="00A27F9B" w:rsidP="0020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A61"/>
    <w:multiLevelType w:val="hybridMultilevel"/>
    <w:tmpl w:val="5FB8B440"/>
    <w:lvl w:ilvl="0" w:tplc="776AA3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42D7D"/>
    <w:multiLevelType w:val="hybridMultilevel"/>
    <w:tmpl w:val="A44C701A"/>
    <w:lvl w:ilvl="0" w:tplc="FDDC8802">
      <w:start w:val="4"/>
      <w:numFmt w:val="decimal"/>
      <w:lvlText w:val="%1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86C0A">
      <w:start w:val="1"/>
      <w:numFmt w:val="lowerLetter"/>
      <w:lvlText w:val="%2.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4CE66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08C5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ED74C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090C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4B7AE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CD27A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A4774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846AB"/>
    <w:multiLevelType w:val="hybridMultilevel"/>
    <w:tmpl w:val="A3DCA386"/>
    <w:lvl w:ilvl="0" w:tplc="F86E3BB2">
      <w:start w:val="2"/>
      <w:numFmt w:val="decimal"/>
      <w:lvlText w:val="%1-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87364">
      <w:start w:val="1"/>
      <w:numFmt w:val="lowerLetter"/>
      <w:lvlText w:val="%2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025AC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D8488A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5A75F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23716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7CDE50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60AAA8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0A6400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46491"/>
    <w:multiLevelType w:val="hybridMultilevel"/>
    <w:tmpl w:val="975ABF1A"/>
    <w:lvl w:ilvl="0" w:tplc="E7703D5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AD872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EFC86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6EA50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8F3BC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A4A5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6915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A8F7E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E1D26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322B6"/>
    <w:multiLevelType w:val="hybridMultilevel"/>
    <w:tmpl w:val="0FCC6E42"/>
    <w:lvl w:ilvl="0" w:tplc="C9545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F97"/>
    <w:multiLevelType w:val="hybridMultilevel"/>
    <w:tmpl w:val="7602CE84"/>
    <w:lvl w:ilvl="0" w:tplc="A072E7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885"/>
    <w:multiLevelType w:val="hybridMultilevel"/>
    <w:tmpl w:val="C0562826"/>
    <w:lvl w:ilvl="0" w:tplc="93442A10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5F328C"/>
    <w:multiLevelType w:val="hybridMultilevel"/>
    <w:tmpl w:val="F064EF5E"/>
    <w:lvl w:ilvl="0" w:tplc="CF50E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5EC0"/>
    <w:multiLevelType w:val="hybridMultilevel"/>
    <w:tmpl w:val="1BBE9A06"/>
    <w:lvl w:ilvl="0" w:tplc="A68842C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6" w:hanging="360"/>
      </w:pPr>
    </w:lvl>
    <w:lvl w:ilvl="2" w:tplc="041F001B" w:tentative="1">
      <w:start w:val="1"/>
      <w:numFmt w:val="lowerRoman"/>
      <w:lvlText w:val="%3."/>
      <w:lvlJc w:val="right"/>
      <w:pPr>
        <w:ind w:left="2296" w:hanging="180"/>
      </w:pPr>
    </w:lvl>
    <w:lvl w:ilvl="3" w:tplc="041F000F" w:tentative="1">
      <w:start w:val="1"/>
      <w:numFmt w:val="decimal"/>
      <w:lvlText w:val="%4."/>
      <w:lvlJc w:val="left"/>
      <w:pPr>
        <w:ind w:left="3016" w:hanging="360"/>
      </w:pPr>
    </w:lvl>
    <w:lvl w:ilvl="4" w:tplc="041F0019" w:tentative="1">
      <w:start w:val="1"/>
      <w:numFmt w:val="lowerLetter"/>
      <w:lvlText w:val="%5."/>
      <w:lvlJc w:val="left"/>
      <w:pPr>
        <w:ind w:left="3736" w:hanging="360"/>
      </w:pPr>
    </w:lvl>
    <w:lvl w:ilvl="5" w:tplc="041F001B" w:tentative="1">
      <w:start w:val="1"/>
      <w:numFmt w:val="lowerRoman"/>
      <w:lvlText w:val="%6."/>
      <w:lvlJc w:val="right"/>
      <w:pPr>
        <w:ind w:left="4456" w:hanging="180"/>
      </w:pPr>
    </w:lvl>
    <w:lvl w:ilvl="6" w:tplc="041F000F" w:tentative="1">
      <w:start w:val="1"/>
      <w:numFmt w:val="decimal"/>
      <w:lvlText w:val="%7."/>
      <w:lvlJc w:val="left"/>
      <w:pPr>
        <w:ind w:left="5176" w:hanging="360"/>
      </w:pPr>
    </w:lvl>
    <w:lvl w:ilvl="7" w:tplc="041F0019" w:tentative="1">
      <w:start w:val="1"/>
      <w:numFmt w:val="lowerLetter"/>
      <w:lvlText w:val="%8."/>
      <w:lvlJc w:val="left"/>
      <w:pPr>
        <w:ind w:left="5896" w:hanging="360"/>
      </w:pPr>
    </w:lvl>
    <w:lvl w:ilvl="8" w:tplc="041F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 w15:restartNumberingAfterBreak="0">
    <w:nsid w:val="278B456C"/>
    <w:multiLevelType w:val="hybridMultilevel"/>
    <w:tmpl w:val="43FA242C"/>
    <w:lvl w:ilvl="0" w:tplc="4650C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25780"/>
    <w:multiLevelType w:val="hybridMultilevel"/>
    <w:tmpl w:val="CDAA8A20"/>
    <w:lvl w:ilvl="0" w:tplc="BDEA3E12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099084F"/>
    <w:multiLevelType w:val="hybridMultilevel"/>
    <w:tmpl w:val="BDB2E3D8"/>
    <w:lvl w:ilvl="0" w:tplc="0D48DE7C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BA2B45"/>
    <w:multiLevelType w:val="hybridMultilevel"/>
    <w:tmpl w:val="C0807CBC"/>
    <w:lvl w:ilvl="0" w:tplc="B4780E08">
      <w:start w:val="1"/>
      <w:numFmt w:val="decimal"/>
      <w:lvlText w:val="%1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9640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CFE9A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A56FA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AD848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C0124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AB3F2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68F34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A132C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611E4"/>
    <w:multiLevelType w:val="hybridMultilevel"/>
    <w:tmpl w:val="00A65800"/>
    <w:lvl w:ilvl="0" w:tplc="64C8D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640F"/>
    <w:multiLevelType w:val="hybridMultilevel"/>
    <w:tmpl w:val="8872261A"/>
    <w:lvl w:ilvl="0" w:tplc="97A08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589F"/>
    <w:multiLevelType w:val="hybridMultilevel"/>
    <w:tmpl w:val="4D562B98"/>
    <w:lvl w:ilvl="0" w:tplc="EA8E0108">
      <w:start w:val="1"/>
      <w:numFmt w:val="upperLetter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18" w:hanging="360"/>
      </w:pPr>
    </w:lvl>
    <w:lvl w:ilvl="2" w:tplc="041F001B" w:tentative="1">
      <w:start w:val="1"/>
      <w:numFmt w:val="lowerRoman"/>
      <w:lvlText w:val="%3."/>
      <w:lvlJc w:val="right"/>
      <w:pPr>
        <w:ind w:left="2438" w:hanging="180"/>
      </w:pPr>
    </w:lvl>
    <w:lvl w:ilvl="3" w:tplc="041F000F" w:tentative="1">
      <w:start w:val="1"/>
      <w:numFmt w:val="decimal"/>
      <w:lvlText w:val="%4."/>
      <w:lvlJc w:val="left"/>
      <w:pPr>
        <w:ind w:left="3158" w:hanging="360"/>
      </w:pPr>
    </w:lvl>
    <w:lvl w:ilvl="4" w:tplc="041F0019" w:tentative="1">
      <w:start w:val="1"/>
      <w:numFmt w:val="lowerLetter"/>
      <w:lvlText w:val="%5."/>
      <w:lvlJc w:val="left"/>
      <w:pPr>
        <w:ind w:left="3878" w:hanging="360"/>
      </w:pPr>
    </w:lvl>
    <w:lvl w:ilvl="5" w:tplc="041F001B" w:tentative="1">
      <w:start w:val="1"/>
      <w:numFmt w:val="lowerRoman"/>
      <w:lvlText w:val="%6."/>
      <w:lvlJc w:val="right"/>
      <w:pPr>
        <w:ind w:left="4598" w:hanging="180"/>
      </w:pPr>
    </w:lvl>
    <w:lvl w:ilvl="6" w:tplc="041F000F" w:tentative="1">
      <w:start w:val="1"/>
      <w:numFmt w:val="decimal"/>
      <w:lvlText w:val="%7."/>
      <w:lvlJc w:val="left"/>
      <w:pPr>
        <w:ind w:left="5318" w:hanging="360"/>
      </w:pPr>
    </w:lvl>
    <w:lvl w:ilvl="7" w:tplc="041F0019" w:tentative="1">
      <w:start w:val="1"/>
      <w:numFmt w:val="lowerLetter"/>
      <w:lvlText w:val="%8."/>
      <w:lvlJc w:val="left"/>
      <w:pPr>
        <w:ind w:left="6038" w:hanging="360"/>
      </w:pPr>
    </w:lvl>
    <w:lvl w:ilvl="8" w:tplc="041F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6" w15:restartNumberingAfterBreak="0">
    <w:nsid w:val="55E208D2"/>
    <w:multiLevelType w:val="hybridMultilevel"/>
    <w:tmpl w:val="09704B72"/>
    <w:lvl w:ilvl="0" w:tplc="C9DEBFFA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56D7A2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C7124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0B5B8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A6E3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6FFC0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441B6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CB0F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65BE6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456B1"/>
    <w:multiLevelType w:val="hybridMultilevel"/>
    <w:tmpl w:val="E7EA85B8"/>
    <w:lvl w:ilvl="0" w:tplc="A50408C6">
      <w:start w:val="1"/>
      <w:numFmt w:val="decimal"/>
      <w:lvlText w:val="%1-"/>
      <w:lvlJc w:val="left"/>
      <w:pPr>
        <w:ind w:left="10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67EF0648"/>
    <w:multiLevelType w:val="hybridMultilevel"/>
    <w:tmpl w:val="9D2E9268"/>
    <w:lvl w:ilvl="0" w:tplc="2778803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25165"/>
    <w:multiLevelType w:val="hybridMultilevel"/>
    <w:tmpl w:val="00A65800"/>
    <w:lvl w:ilvl="0" w:tplc="64C8D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20FFB"/>
    <w:multiLevelType w:val="hybridMultilevel"/>
    <w:tmpl w:val="C1C2BD30"/>
    <w:lvl w:ilvl="0" w:tplc="B47A283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FBFA48D2">
      <w:start w:val="1"/>
      <w:numFmt w:val="lowerLetter"/>
      <w:lvlText w:val="%2."/>
      <w:lvlJc w:val="left"/>
      <w:pPr>
        <w:ind w:left="2007" w:hanging="360"/>
      </w:pPr>
      <w:rPr>
        <w:b/>
      </w:rPr>
    </w:lvl>
    <w:lvl w:ilvl="2" w:tplc="77708578">
      <w:start w:val="1"/>
      <w:numFmt w:val="lowerLetter"/>
      <w:lvlText w:val="%3."/>
      <w:lvlJc w:val="right"/>
      <w:pPr>
        <w:ind w:left="2727" w:hanging="180"/>
      </w:pPr>
      <w:rPr>
        <w:rFonts w:ascii="Times New Roman" w:eastAsia="Times New Roman" w:hAnsi="Times New Roman" w:cs="Times New Roman"/>
        <w:b/>
      </w:r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97511F"/>
    <w:multiLevelType w:val="hybridMultilevel"/>
    <w:tmpl w:val="79F08C88"/>
    <w:lvl w:ilvl="0" w:tplc="103C2A62">
      <w:start w:val="1"/>
      <w:numFmt w:val="upperLetter"/>
      <w:lvlText w:val="%1-"/>
      <w:lvlJc w:val="left"/>
      <w:pPr>
        <w:ind w:left="1512" w:hanging="360"/>
      </w:pPr>
      <w:rPr>
        <w:rFonts w:hint="default"/>
        <w:sz w:val="26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CE370EA"/>
    <w:multiLevelType w:val="hybridMultilevel"/>
    <w:tmpl w:val="2752D98A"/>
    <w:lvl w:ilvl="0" w:tplc="170ED700">
      <w:start w:val="1"/>
      <w:numFmt w:val="lowerLetter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22"/>
  </w:num>
  <w:num w:numId="5">
    <w:abstractNumId w:val="13"/>
  </w:num>
  <w:num w:numId="6">
    <w:abstractNumId w:val="2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8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4"/>
  </w:num>
  <w:num w:numId="21">
    <w:abstractNumId w:val="17"/>
  </w:num>
  <w:num w:numId="22">
    <w:abstractNumId w:val="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0"/>
    <w:rsid w:val="000176BC"/>
    <w:rsid w:val="00034AC6"/>
    <w:rsid w:val="00037404"/>
    <w:rsid w:val="000402DD"/>
    <w:rsid w:val="000A4624"/>
    <w:rsid w:val="000A5679"/>
    <w:rsid w:val="000C2C56"/>
    <w:rsid w:val="000E16EB"/>
    <w:rsid w:val="00102C33"/>
    <w:rsid w:val="00104FBE"/>
    <w:rsid w:val="00133AF6"/>
    <w:rsid w:val="00143D2D"/>
    <w:rsid w:val="00147A91"/>
    <w:rsid w:val="00185AA7"/>
    <w:rsid w:val="001A5940"/>
    <w:rsid w:val="001B582B"/>
    <w:rsid w:val="001D55A1"/>
    <w:rsid w:val="001D632C"/>
    <w:rsid w:val="001F574B"/>
    <w:rsid w:val="00202EC9"/>
    <w:rsid w:val="0020697D"/>
    <w:rsid w:val="0021059A"/>
    <w:rsid w:val="00225D9A"/>
    <w:rsid w:val="00230D58"/>
    <w:rsid w:val="00237915"/>
    <w:rsid w:val="0023792E"/>
    <w:rsid w:val="00270592"/>
    <w:rsid w:val="002A1E9F"/>
    <w:rsid w:val="002F3B27"/>
    <w:rsid w:val="003073BB"/>
    <w:rsid w:val="00387BD4"/>
    <w:rsid w:val="003A1BF8"/>
    <w:rsid w:val="003B2B87"/>
    <w:rsid w:val="003F0486"/>
    <w:rsid w:val="00406C85"/>
    <w:rsid w:val="004178ED"/>
    <w:rsid w:val="00421015"/>
    <w:rsid w:val="004301C5"/>
    <w:rsid w:val="004627BC"/>
    <w:rsid w:val="00464D30"/>
    <w:rsid w:val="004B2161"/>
    <w:rsid w:val="004E4890"/>
    <w:rsid w:val="00520ACC"/>
    <w:rsid w:val="005408F6"/>
    <w:rsid w:val="00547FD7"/>
    <w:rsid w:val="005775F5"/>
    <w:rsid w:val="005A3979"/>
    <w:rsid w:val="005D2862"/>
    <w:rsid w:val="005F1613"/>
    <w:rsid w:val="006057DD"/>
    <w:rsid w:val="00631F1F"/>
    <w:rsid w:val="00635738"/>
    <w:rsid w:val="006469C0"/>
    <w:rsid w:val="00697075"/>
    <w:rsid w:val="006E21F9"/>
    <w:rsid w:val="006F24B1"/>
    <w:rsid w:val="00715B6A"/>
    <w:rsid w:val="0072483D"/>
    <w:rsid w:val="0075052D"/>
    <w:rsid w:val="00770E95"/>
    <w:rsid w:val="00784E99"/>
    <w:rsid w:val="00791456"/>
    <w:rsid w:val="007B3DC2"/>
    <w:rsid w:val="007D53B6"/>
    <w:rsid w:val="007E7771"/>
    <w:rsid w:val="007F697B"/>
    <w:rsid w:val="00827DAB"/>
    <w:rsid w:val="00833A37"/>
    <w:rsid w:val="00853218"/>
    <w:rsid w:val="00882727"/>
    <w:rsid w:val="00897393"/>
    <w:rsid w:val="008A425B"/>
    <w:rsid w:val="008A5F81"/>
    <w:rsid w:val="008B741D"/>
    <w:rsid w:val="008E4F3D"/>
    <w:rsid w:val="008F666F"/>
    <w:rsid w:val="008F7207"/>
    <w:rsid w:val="0096111E"/>
    <w:rsid w:val="00973E0B"/>
    <w:rsid w:val="0097561F"/>
    <w:rsid w:val="00995690"/>
    <w:rsid w:val="009D5E02"/>
    <w:rsid w:val="009D6E66"/>
    <w:rsid w:val="009E4FEF"/>
    <w:rsid w:val="00A118E2"/>
    <w:rsid w:val="00A173A1"/>
    <w:rsid w:val="00A20A1E"/>
    <w:rsid w:val="00A27E0B"/>
    <w:rsid w:val="00A27F9B"/>
    <w:rsid w:val="00A32152"/>
    <w:rsid w:val="00A35FD9"/>
    <w:rsid w:val="00A63057"/>
    <w:rsid w:val="00A87714"/>
    <w:rsid w:val="00A925F2"/>
    <w:rsid w:val="00A96F7A"/>
    <w:rsid w:val="00AC1792"/>
    <w:rsid w:val="00AE656B"/>
    <w:rsid w:val="00B04E83"/>
    <w:rsid w:val="00B320D2"/>
    <w:rsid w:val="00B40A76"/>
    <w:rsid w:val="00B40C9D"/>
    <w:rsid w:val="00B43475"/>
    <w:rsid w:val="00B54214"/>
    <w:rsid w:val="00B74224"/>
    <w:rsid w:val="00BB3ADA"/>
    <w:rsid w:val="00BC702F"/>
    <w:rsid w:val="00BD2CB4"/>
    <w:rsid w:val="00BE26D8"/>
    <w:rsid w:val="00BE37EF"/>
    <w:rsid w:val="00BE3C2A"/>
    <w:rsid w:val="00C543DF"/>
    <w:rsid w:val="00C777D0"/>
    <w:rsid w:val="00CA0755"/>
    <w:rsid w:val="00CA3FCF"/>
    <w:rsid w:val="00CA41D7"/>
    <w:rsid w:val="00CB4700"/>
    <w:rsid w:val="00CB7709"/>
    <w:rsid w:val="00CC0DA4"/>
    <w:rsid w:val="00CF764B"/>
    <w:rsid w:val="00D015C6"/>
    <w:rsid w:val="00D10A76"/>
    <w:rsid w:val="00D37C61"/>
    <w:rsid w:val="00D40E50"/>
    <w:rsid w:val="00D4410E"/>
    <w:rsid w:val="00D60483"/>
    <w:rsid w:val="00D66C54"/>
    <w:rsid w:val="00D76F38"/>
    <w:rsid w:val="00D84FC4"/>
    <w:rsid w:val="00DA40A9"/>
    <w:rsid w:val="00DB47CA"/>
    <w:rsid w:val="00DB7906"/>
    <w:rsid w:val="00DC6695"/>
    <w:rsid w:val="00DD6B0C"/>
    <w:rsid w:val="00DE1FE9"/>
    <w:rsid w:val="00DF40AD"/>
    <w:rsid w:val="00E1075D"/>
    <w:rsid w:val="00E27DE0"/>
    <w:rsid w:val="00E4779E"/>
    <w:rsid w:val="00E54FEB"/>
    <w:rsid w:val="00E56E87"/>
    <w:rsid w:val="00EA494E"/>
    <w:rsid w:val="00ED0838"/>
    <w:rsid w:val="00F04014"/>
    <w:rsid w:val="00F10ED4"/>
    <w:rsid w:val="00F44890"/>
    <w:rsid w:val="00F62BAC"/>
    <w:rsid w:val="00F640D7"/>
    <w:rsid w:val="00F71A95"/>
    <w:rsid w:val="00F804F9"/>
    <w:rsid w:val="00F939C1"/>
    <w:rsid w:val="00FA37CA"/>
    <w:rsid w:val="00FB07A2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ECBA"/>
  <w15:chartTrackingRefBased/>
  <w15:docId w15:val="{0884D2CD-25F9-434F-888E-9FC24D9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102C33"/>
    <w:pPr>
      <w:keepNext/>
      <w:keepLines/>
      <w:spacing w:after="136"/>
      <w:ind w:left="620" w:hanging="10"/>
      <w:outlineLvl w:val="1"/>
    </w:pPr>
    <w:rPr>
      <w:rFonts w:ascii="Times New Roman" w:eastAsia="Times New Roman" w:hAnsi="Times New Roman" w:cs="Times New Roman"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15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15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5C6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C2C56"/>
    <w:pPr>
      <w:spacing w:after="0" w:line="240" w:lineRule="auto"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02C33"/>
    <w:rPr>
      <w:rFonts w:ascii="Times New Roman" w:eastAsia="Times New Roman" w:hAnsi="Times New Roman" w:cs="Times New Roman"/>
      <w:color w:val="000000"/>
      <w:sz w:val="18"/>
      <w:lang w:eastAsia="tr-TR"/>
    </w:rPr>
  </w:style>
  <w:style w:type="table" w:customStyle="1" w:styleId="TableGrid">
    <w:name w:val="TableGrid"/>
    <w:rsid w:val="00102C3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">
    <w:name w:val="Gövde metni_"/>
    <w:basedOn w:val="VarsaylanParagrafYazTipi"/>
    <w:link w:val="Gvdemetni0"/>
    <w:rsid w:val="0023792E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379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02E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E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E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EC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BC5A-D73B-4CA6-8DD3-F4915D57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ÇEVRE SAĞLIĞI</dc:creator>
  <cp:keywords/>
  <dc:description/>
  <cp:lastModifiedBy>PC</cp:lastModifiedBy>
  <cp:revision>146</cp:revision>
  <cp:lastPrinted>2020-09-18T06:15:00Z</cp:lastPrinted>
  <dcterms:created xsi:type="dcterms:W3CDTF">2018-04-03T08:47:00Z</dcterms:created>
  <dcterms:modified xsi:type="dcterms:W3CDTF">2020-09-18T06:19:00Z</dcterms:modified>
</cp:coreProperties>
</file>